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object w:dxaOrig="4534" w:dyaOrig="1924">
          <v:rect xmlns:o="urn:schemas-microsoft-com:office:office" xmlns:v="urn:schemas-microsoft-com:vml" id="rectole0000000000" style="width:226.700000pt;height:96.2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360"/>
        <w:ind w:right="0" w:left="0" w:firstLine="0"/>
        <w:jc w:val="center"/>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ІНФОРМАЦІЙНИЙ ЛИСТ</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360"/>
        <w:ind w:right="0" w:left="35" w:firstLine="0"/>
        <w:jc w:val="center"/>
        <w:rPr>
          <w:rFonts w:ascii="Times New Roman" w:hAnsi="Times New Roman" w:cs="Times New Roman" w:eastAsia="Times New Roman"/>
          <w:color w:val="auto"/>
          <w:spacing w:val="0"/>
          <w:position w:val="0"/>
          <w:sz w:val="26"/>
          <w:shd w:fill="auto" w:val="clear"/>
        </w:rPr>
      </w:pPr>
      <w:r>
        <w:rPr>
          <w:rFonts w:ascii="Times New Roman" w:hAnsi="Times New Roman" w:cs="Times New Roman" w:eastAsia="Times New Roman"/>
          <w:color w:val="auto"/>
          <w:spacing w:val="0"/>
          <w:position w:val="0"/>
          <w:sz w:val="26"/>
          <w:shd w:fill="auto" w:val="clear"/>
        </w:rPr>
        <w:t xml:space="preserve">ЗАПРОШУЄМО ВЗЯТИ УЧАСТЬ У РОБОТІ КРУГЛОГО СТОЛУ:</w:t>
      </w:r>
    </w:p>
    <w:p>
      <w:pPr>
        <w:spacing w:before="0" w:after="0" w:line="240"/>
        <w:ind w:right="0" w:left="0" w:firstLine="0"/>
        <w:jc w:val="center"/>
        <w:rPr>
          <w:rFonts w:ascii="Times New Roman" w:hAnsi="Times New Roman" w:cs="Times New Roman" w:eastAsia="Times New Roman"/>
          <w:b/>
          <w:color w:val="auto"/>
          <w:spacing w:val="0"/>
          <w:position w:val="0"/>
          <w:sz w:val="26"/>
          <w:shd w:fill="auto" w:val="clear"/>
        </w:rPr>
      </w:pPr>
      <w:r>
        <w:rPr>
          <w:rFonts w:ascii="Times New Roman" w:hAnsi="Times New Roman" w:cs="Times New Roman" w:eastAsia="Times New Roman"/>
          <w:b/>
          <w:color w:val="auto"/>
          <w:spacing w:val="0"/>
          <w:position w:val="0"/>
          <w:sz w:val="26"/>
          <w:shd w:fill="auto" w:val="clear"/>
        </w:rPr>
        <w:t xml:space="preserve">«</w:t>
      </w:r>
      <w:r>
        <w:rPr>
          <w:rFonts w:ascii="Times New Roman" w:hAnsi="Times New Roman" w:cs="Times New Roman" w:eastAsia="Times New Roman"/>
          <w:b/>
          <w:color w:val="auto"/>
          <w:spacing w:val="0"/>
          <w:position w:val="0"/>
          <w:sz w:val="26"/>
          <w:shd w:fill="auto" w:val="clear"/>
        </w:rPr>
        <w:t xml:space="preserve">РОСІЙСЬКА АГРЕСІЯ ПРОТИ УКРАЇНИ (2014</w:t>
      </w:r>
      <w:r>
        <w:rPr>
          <w:rFonts w:ascii="Times New Roman" w:hAnsi="Times New Roman" w:cs="Times New Roman" w:eastAsia="Times New Roman"/>
          <w:b/>
          <w:color w:val="auto"/>
          <w:spacing w:val="0"/>
          <w:position w:val="0"/>
          <w:sz w:val="26"/>
          <w:shd w:fill="auto" w:val="clear"/>
        </w:rPr>
        <w:t xml:space="preserve">–</w:t>
      </w:r>
      <w:r>
        <w:rPr>
          <w:rFonts w:ascii="Times New Roman" w:hAnsi="Times New Roman" w:cs="Times New Roman" w:eastAsia="Times New Roman"/>
          <w:b/>
          <w:color w:val="auto"/>
          <w:spacing w:val="0"/>
          <w:position w:val="0"/>
          <w:sz w:val="26"/>
          <w:shd w:fill="auto" w:val="clear"/>
        </w:rPr>
        <w:t xml:space="preserve">2025</w:t>
      </w:r>
      <w:r>
        <w:rPr>
          <w:rFonts w:ascii="Times New Roman" w:hAnsi="Times New Roman" w:cs="Times New Roman" w:eastAsia="Times New Roman"/>
          <w:b/>
          <w:color w:val="auto"/>
          <w:spacing w:val="0"/>
          <w:position w:val="0"/>
          <w:sz w:val="26"/>
          <w:shd w:fill="auto" w:val="clear"/>
        </w:rPr>
        <w:t xml:space="preserve"> </w:t>
      </w:r>
      <w:r>
        <w:rPr>
          <w:rFonts w:ascii="Times New Roman" w:hAnsi="Times New Roman" w:cs="Times New Roman" w:eastAsia="Times New Roman"/>
          <w:b/>
          <w:color w:val="auto"/>
          <w:spacing w:val="0"/>
          <w:position w:val="0"/>
          <w:sz w:val="26"/>
          <w:shd w:fill="auto" w:val="clear"/>
        </w:rPr>
        <w:t xml:space="preserve">рр.). </w:t>
      </w:r>
    </w:p>
    <w:p>
      <w:pPr>
        <w:spacing w:before="0" w:after="0" w:line="240"/>
        <w:ind w:right="0" w:left="0" w:firstLine="0"/>
        <w:jc w:val="center"/>
        <w:rPr>
          <w:rFonts w:ascii="Times New Roman" w:hAnsi="Times New Roman" w:cs="Times New Roman" w:eastAsia="Times New Roman"/>
          <w:b/>
          <w:color w:val="auto"/>
          <w:spacing w:val="0"/>
          <w:position w:val="0"/>
          <w:sz w:val="26"/>
          <w:shd w:fill="auto" w:val="clear"/>
        </w:rPr>
      </w:pPr>
      <w:r>
        <w:rPr>
          <w:rFonts w:ascii="Times New Roman" w:hAnsi="Times New Roman" w:cs="Times New Roman" w:eastAsia="Times New Roman"/>
          <w:b/>
          <w:color w:val="auto"/>
          <w:spacing w:val="0"/>
          <w:position w:val="0"/>
          <w:sz w:val="26"/>
          <w:shd w:fill="auto" w:val="clear"/>
        </w:rPr>
        <w:t xml:space="preserve">МЕТАПРОСТОРИ ВІЙНИ</w:t>
      </w:r>
      <w:r>
        <w:rPr>
          <w:rFonts w:ascii="Times New Roman" w:hAnsi="Times New Roman" w:cs="Times New Roman" w:eastAsia="Times New Roman"/>
          <w:b/>
          <w:color w:val="auto"/>
          <w:spacing w:val="0"/>
          <w:position w:val="0"/>
          <w:sz w:val="26"/>
          <w:shd w:fill="auto" w:val="clear"/>
        </w:rPr>
        <w:t xml:space="preserve">», </w:t>
      </w:r>
    </w:p>
    <w:p>
      <w:pPr>
        <w:spacing w:before="0" w:after="0" w:line="240"/>
        <w:ind w:right="0" w:left="0" w:firstLine="0"/>
        <w:jc w:val="center"/>
        <w:rPr>
          <w:rFonts w:ascii="Times New Roman" w:hAnsi="Times New Roman" w:cs="Times New Roman" w:eastAsia="Times New Roman"/>
          <w:b/>
          <w:color w:val="auto"/>
          <w:spacing w:val="0"/>
          <w:position w:val="0"/>
          <w:sz w:val="26"/>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який відбудеться </w:t>
      </w:r>
      <w:r>
        <w:rPr>
          <w:rFonts w:ascii="Times New Roman" w:hAnsi="Times New Roman" w:cs="Times New Roman" w:eastAsia="Times New Roman"/>
          <w:b/>
          <w:color w:val="auto"/>
          <w:spacing w:val="0"/>
          <w:position w:val="0"/>
          <w:sz w:val="24"/>
          <w:shd w:fill="auto" w:val="clear"/>
        </w:rPr>
        <w:t xml:space="preserve">26 лютого 2025 р.</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Орієнтовна проблематика дискусії (тематичні напрями):</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Російсько-українська війна як екзистенційний виклик. </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Міжнародно-політичний дискурс війни. Вплив російсько-української війни на європейську та світову систему міжнародних відносин.</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Енциклопедична рецепція дискурсу війни.</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Українська енциклопедистика в реаліях війни.</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Воєнне повсякдення та сучасні стратегії виживання.</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Антропологія війни. Український соціум в умовах воєнного стану.</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Освіта, наука, культура, релігія в умовах війни.</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Гуманітарні аспекти російсько-української війни.</w:t>
      </w:r>
    </w:p>
    <w:p>
      <w:pPr>
        <w:numPr>
          <w:ilvl w:val="0"/>
          <w:numId w:val="5"/>
        </w:numPr>
        <w:spacing w:before="0" w:after="0" w:line="240"/>
        <w:ind w:right="0" w:left="426"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Меморіалізація російсько-української війни.</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Форма участі: </w:t>
      </w:r>
      <w:r>
        <w:rPr>
          <w:rFonts w:ascii="Times New Roman" w:hAnsi="Times New Roman" w:cs="Times New Roman" w:eastAsia="Times New Roman"/>
          <w:color w:val="auto"/>
          <w:spacing w:val="0"/>
          <w:position w:val="0"/>
          <w:sz w:val="24"/>
          <w:shd w:fill="auto" w:val="clear"/>
        </w:rPr>
        <w:t xml:space="preserve">дистанційна </w:t>
        <w:br/>
      </w:r>
      <w:r>
        <w:rPr>
          <w:rFonts w:ascii="Times New Roman" w:hAnsi="Times New Roman" w:cs="Times New Roman" w:eastAsia="Times New Roman"/>
          <w:b/>
          <w:color w:val="auto"/>
          <w:spacing w:val="0"/>
          <w:position w:val="0"/>
          <w:sz w:val="24"/>
          <w:shd w:fill="auto" w:val="clear"/>
        </w:rPr>
        <w:t xml:space="preserve">Zoom</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Посилання буде розіслано зареєстрованим учасникам</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початок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11:00)</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Лист-підтвердження участі з темою доповіді надсилати на електронну адресу координатора заходу.</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За наслідками круглого столу планується публікація матеріалів в електронному збірнику. Участь у круглому столі безкоштовна (за умови попередньої реєстрації).</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Реченець подання заявок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20.02.2025 </w:t>
      </w:r>
      <w:r>
        <w:rPr>
          <w:rFonts w:ascii="Times New Roman" w:hAnsi="Times New Roman" w:cs="Times New Roman" w:eastAsia="Times New Roman"/>
          <w:b/>
          <w:color w:val="auto"/>
          <w:spacing w:val="0"/>
          <w:position w:val="0"/>
          <w:sz w:val="24"/>
          <w:shd w:fill="auto" w:val="clear"/>
        </w:rPr>
        <w:t xml:space="preserve">р.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b/>
          <w:i/>
          <w:color w:val="auto"/>
          <w:spacing w:val="0"/>
          <w:position w:val="0"/>
          <w:sz w:val="28"/>
          <w:shd w:fill="auto" w:val="clear"/>
        </w:rPr>
        <w:t xml:space="preserve">Координатор заходу</w:t>
      </w:r>
      <w:r>
        <w:rPr>
          <w:rFonts w:ascii="Times New Roman" w:hAnsi="Times New Roman" w:cs="Times New Roman" w:eastAsia="Times New Roman"/>
          <w:i/>
          <w:color w:val="auto"/>
          <w:spacing w:val="0"/>
          <w:position w:val="0"/>
          <w:sz w:val="28"/>
          <w:shd w:fill="auto" w:val="clear"/>
        </w:rPr>
        <w:t xml:space="preserve">: </w:t>
      </w:r>
      <w:r>
        <w:rPr>
          <w:rFonts w:ascii="Times New Roman" w:hAnsi="Times New Roman" w:cs="Times New Roman" w:eastAsia="Times New Roman"/>
          <w:color w:val="auto"/>
          <w:spacing w:val="0"/>
          <w:position w:val="0"/>
          <w:sz w:val="23"/>
          <w:shd w:fill="auto" w:val="clear"/>
        </w:rPr>
        <w:t xml:space="preserve">Петруха Ніна Миколаївна</w:t>
      </w:r>
    </w:p>
    <w:p>
      <w:pPr>
        <w:spacing w:before="0" w:after="0" w:line="240"/>
        <w:ind w:right="0" w:left="0" w:firstLine="0"/>
        <w:jc w:val="center"/>
        <w:rPr>
          <w:rFonts w:ascii="Times New Roman" w:hAnsi="Times New Roman" w:cs="Times New Roman" w:eastAsia="Times New Roman"/>
          <w:i/>
          <w:color w:val="auto"/>
          <w:spacing w:val="0"/>
          <w:position w:val="0"/>
          <w:sz w:val="23"/>
          <w:shd w:fill="auto" w:val="clear"/>
        </w:rPr>
      </w:pPr>
      <w:r>
        <w:rPr>
          <w:rFonts w:ascii="Times New Roman" w:hAnsi="Times New Roman" w:cs="Times New Roman" w:eastAsia="Times New Roman"/>
          <w:i/>
          <w:color w:val="auto"/>
          <w:spacing w:val="0"/>
          <w:position w:val="0"/>
          <w:sz w:val="23"/>
          <w:shd w:fill="auto" w:val="clear"/>
        </w:rPr>
        <w:t xml:space="preserve">Тел.: </w:t>
      </w:r>
      <w:r>
        <w:rPr>
          <w:rFonts w:ascii="Times New Roman" w:hAnsi="Times New Roman" w:cs="Times New Roman" w:eastAsia="Times New Roman"/>
          <w:color w:val="auto"/>
          <w:spacing w:val="0"/>
          <w:position w:val="0"/>
          <w:sz w:val="23"/>
          <w:shd w:fill="auto" w:val="clear"/>
        </w:rPr>
        <w:t xml:space="preserve">097 0000 666</w:t>
      </w:r>
    </w:p>
    <w:p>
      <w:pPr>
        <w:spacing w:before="0" w:after="0" w:line="360"/>
        <w:ind w:right="0" w:left="0" w:firstLine="0"/>
        <w:jc w:val="center"/>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i/>
          <w:color w:val="auto"/>
          <w:spacing w:val="0"/>
          <w:position w:val="0"/>
          <w:sz w:val="23"/>
          <w:shd w:fill="auto" w:val="clear"/>
        </w:rPr>
        <w:t xml:space="preserve">Електронна пошта:</w:t>
      </w:r>
      <w:r>
        <w:rPr>
          <w:rFonts w:ascii="Times New Roman" w:hAnsi="Times New Roman" w:cs="Times New Roman" w:eastAsia="Times New Roman"/>
          <w:color w:val="auto"/>
          <w:spacing w:val="0"/>
          <w:position w:val="0"/>
          <w:sz w:val="23"/>
          <w:shd w:fill="auto" w:val="clear"/>
        </w:rPr>
        <w:t xml:space="preserve"> </w:t>
      </w:r>
      <w:hyperlink xmlns:r="http://schemas.openxmlformats.org/officeDocument/2006/relationships" r:id="docRId2">
        <w:r>
          <w:rPr>
            <w:rFonts w:ascii="Times New Roman" w:hAnsi="Times New Roman" w:cs="Times New Roman" w:eastAsia="Times New Roman"/>
            <w:color w:val="0000FF"/>
            <w:spacing w:val="0"/>
            <w:position w:val="0"/>
            <w:sz w:val="23"/>
            <w:u w:val="single"/>
            <w:shd w:fill="auto" w:val="clear"/>
          </w:rPr>
          <w:t xml:space="preserve">nninna1983@gmail.com</w:t>
        </w:r>
      </w:hyperlink>
      <w:r>
        <w:rPr>
          <w:rFonts w:ascii="Times New Roman" w:hAnsi="Times New Roman" w:cs="Times New Roman" w:eastAsia="Times New Roman"/>
          <w:color w:val="auto"/>
          <w:spacing w:val="0"/>
          <w:position w:val="0"/>
          <w:sz w:val="23"/>
          <w:shd w:fill="auto" w:val="clear"/>
        </w:rPr>
        <w:t xml:space="preserve"> </w:t>
      </w:r>
    </w:p>
    <w:p>
      <w:pPr>
        <w:spacing w:before="0" w:after="0" w:line="360"/>
        <w:ind w:right="0" w:left="0" w:firstLine="0"/>
        <w:jc w:val="center"/>
        <w:rPr>
          <w:rFonts w:ascii="Times New Roman" w:hAnsi="Times New Roman" w:cs="Times New Roman" w:eastAsia="Times New Roman"/>
          <w:color w:val="auto"/>
          <w:spacing w:val="0"/>
          <w:position w:val="0"/>
          <w:sz w:val="23"/>
          <w:shd w:fill="auto" w:val="clear"/>
        </w:rPr>
      </w:pPr>
    </w:p>
    <w:p>
      <w:pPr>
        <w:tabs>
          <w:tab w:val="left" w:pos="539" w:leader="none"/>
        </w:tabs>
        <w:spacing w:before="0" w:after="0" w:line="260"/>
        <w:ind w:right="0" w:left="0" w:firstLine="255"/>
        <w:jc w:val="center"/>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ВИМОГИ ДО ОФОРМЛЕННЯ ТЕЗ:</w:t>
      </w:r>
    </w:p>
    <w:p>
      <w:pPr>
        <w:tabs>
          <w:tab w:val="left" w:pos="539" w:leader="none"/>
        </w:tabs>
        <w:spacing w:before="0" w:after="0" w:line="360"/>
        <w:ind w:right="0" w:left="0" w:firstLine="255"/>
        <w:jc w:val="both"/>
        <w:rPr>
          <w:rFonts w:ascii="Times New Roman" w:hAnsi="Times New Roman" w:cs="Times New Roman" w:eastAsia="Times New Roman"/>
          <w:b/>
          <w:i/>
          <w:color w:val="auto"/>
          <w:spacing w:val="0"/>
          <w:position w:val="0"/>
          <w:sz w:val="10"/>
          <w:shd w:fill="auto" w:val="clear"/>
        </w:rPr>
      </w:pPr>
    </w:p>
    <w:p>
      <w:pPr>
        <w:tabs>
          <w:tab w:val="left" w:pos="539" w:leader="none"/>
          <w:tab w:val="left" w:pos="993" w:leader="none"/>
          <w:tab w:val="left" w:pos="1080"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Обсяг</w:t>
      </w:r>
      <w:r>
        <w:rPr>
          <w:rFonts w:ascii="Times New Roman" w:hAnsi="Times New Roman" w:cs="Times New Roman" w:eastAsia="Times New Roman"/>
          <w:color w:val="auto"/>
          <w:spacing w:val="0"/>
          <w:position w:val="0"/>
          <w:sz w:val="22"/>
          <w:shd w:fill="auto" w:val="clear"/>
        </w:rPr>
        <w:t xml:space="preserve"> тез </w:t>
      </w:r>
      <w:r>
        <w:rPr>
          <w:rFonts w:ascii="Times New Roman" w:hAnsi="Times New Roman" w:cs="Times New Roman" w:eastAsia="Times New Roman"/>
          <w:b/>
          <w:color w:val="auto"/>
          <w:spacing w:val="0"/>
          <w:position w:val="0"/>
          <w:sz w:val="22"/>
          <w:shd w:fill="auto" w:val="clear"/>
        </w:rPr>
        <w:t xml:space="preserve">до збірника матеріалів</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до 20 тис. знаків (разом із бібліографією). </w:t>
      </w:r>
    </w:p>
    <w:p>
      <w:pPr>
        <w:tabs>
          <w:tab w:val="left" w:pos="539" w:leader="none"/>
          <w:tab w:val="left" w:pos="993" w:leader="none"/>
          <w:tab w:val="left" w:pos="1080"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Текстовий редактор</w:t>
      </w:r>
      <w:r>
        <w:rPr>
          <w:rFonts w:ascii="Times New Roman" w:hAnsi="Times New Roman" w:cs="Times New Roman" w:eastAsia="Times New Roman"/>
          <w:b/>
          <w:color w:val="auto"/>
          <w:spacing w:val="0"/>
          <w:position w:val="0"/>
          <w:sz w:val="22"/>
          <w:shd w:fill="auto" w:val="clear"/>
        </w:rPr>
        <w:t xml:space="preserve"> MSWord,</w:t>
      </w:r>
      <w:r>
        <w:rPr>
          <w:rFonts w:ascii="Times New Roman" w:hAnsi="Times New Roman" w:cs="Times New Roman" w:eastAsia="Times New Roman"/>
          <w:color w:val="auto"/>
          <w:spacing w:val="0"/>
          <w:position w:val="0"/>
          <w:sz w:val="22"/>
          <w:shd w:fill="auto" w:val="clear"/>
        </w:rPr>
        <w:t xml:space="preserve"> шрифт Times New Roman, </w:t>
      </w:r>
      <w:r>
        <w:rPr>
          <w:rFonts w:ascii="Times New Roman" w:hAnsi="Times New Roman" w:cs="Times New Roman" w:eastAsia="Times New Roman"/>
          <w:b/>
          <w:color w:val="auto"/>
          <w:spacing w:val="0"/>
          <w:position w:val="0"/>
          <w:sz w:val="22"/>
          <w:shd w:fill="auto" w:val="clear"/>
        </w:rPr>
        <w:t xml:space="preserve">14 кеглем </w:t>
      </w:r>
      <w:r>
        <w:rPr>
          <w:rFonts w:ascii="Times New Roman" w:hAnsi="Times New Roman" w:cs="Times New Roman" w:eastAsia="Times New Roman"/>
          <w:color w:val="auto"/>
          <w:spacing w:val="0"/>
          <w:position w:val="0"/>
          <w:sz w:val="22"/>
          <w:shd w:fill="auto" w:val="clear"/>
        </w:rPr>
        <w:t xml:space="preserve">з</w:t>
      </w:r>
      <w:r>
        <w:rPr>
          <w:rFonts w:ascii="Times New Roman" w:hAnsi="Times New Roman" w:cs="Times New Roman" w:eastAsia="Times New Roman"/>
          <w:b/>
          <w:color w:val="auto"/>
          <w:spacing w:val="0"/>
          <w:position w:val="0"/>
          <w:sz w:val="22"/>
          <w:shd w:fill="auto" w:val="clear"/>
        </w:rPr>
        <w:t xml:space="preserve"> інтервалом 1,5</w:t>
      </w:r>
      <w:r>
        <w:rPr>
          <w:rFonts w:ascii="Times New Roman" w:hAnsi="Times New Roman" w:cs="Times New Roman" w:eastAsia="Times New Roman"/>
          <w:color w:val="auto"/>
          <w:spacing w:val="0"/>
          <w:position w:val="0"/>
          <w:sz w:val="22"/>
          <w:shd w:fill="auto" w:val="clear"/>
        </w:rPr>
        <w:t xml:space="preserve"> (у тексті не має бути примусових переносів).</w:t>
      </w:r>
    </w:p>
    <w:p>
      <w:pPr>
        <w:tabs>
          <w:tab w:val="left" w:pos="539" w:leader="none"/>
          <w:tab w:val="left" w:pos="993" w:leader="none"/>
          <w:tab w:val="left" w:pos="1080"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Параметри сторінки</w:t>
      </w:r>
      <w:r>
        <w:rPr>
          <w:rFonts w:ascii="Times New Roman" w:hAnsi="Times New Roman" w:cs="Times New Roman" w:eastAsia="Times New Roman"/>
          <w:color w:val="auto"/>
          <w:spacing w:val="0"/>
          <w:position w:val="0"/>
          <w:sz w:val="22"/>
          <w:shd w:fill="auto" w:val="clear"/>
        </w:rPr>
        <w:t xml:space="preserve">: формат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А4, ліве поле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3</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см; праве, верхнє, нижнє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1</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см; абзацний відступ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1</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см.</w:t>
      </w:r>
    </w:p>
    <w:p>
      <w:pPr>
        <w:tabs>
          <w:tab w:val="left" w:pos="539"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Мова тексту</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українська, за умови вживання термінології іноземною мовою в дужках обов’язково наводити переклад українською мовою.</w:t>
      </w:r>
    </w:p>
    <w:p>
      <w:pPr>
        <w:tabs>
          <w:tab w:val="left" w:pos="539" w:leader="none"/>
        </w:tabs>
        <w:spacing w:before="0" w:after="0" w:line="240"/>
        <w:ind w:right="0" w:left="0" w:firstLine="709"/>
        <w:jc w:val="both"/>
        <w:rPr>
          <w:rFonts w:ascii="Times New Roman" w:hAnsi="Times New Roman" w:cs="Times New Roman" w:eastAsia="Times New Roman"/>
          <w:b/>
          <w:i/>
          <w:color w:val="auto"/>
          <w:spacing w:val="0"/>
          <w:position w:val="0"/>
          <w:sz w:val="10"/>
          <w:shd w:fill="auto" w:val="clear"/>
        </w:rPr>
      </w:pPr>
    </w:p>
    <w:p>
      <w:pPr>
        <w:numPr>
          <w:ilvl w:val="0"/>
          <w:numId w:val="15"/>
        </w:numPr>
        <w:tabs>
          <w:tab w:val="left" w:pos="539" w:leader="none"/>
          <w:tab w:val="left" w:pos="993"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таблиці та інші ілюстрації</w:t>
      </w:r>
      <w:r>
        <w:rPr>
          <w:rFonts w:ascii="Times New Roman" w:hAnsi="Times New Roman" w:cs="Times New Roman" w:eastAsia="Times New Roman"/>
          <w:color w:val="auto"/>
          <w:spacing w:val="0"/>
          <w:position w:val="0"/>
          <w:sz w:val="22"/>
          <w:shd w:fill="auto" w:val="clear"/>
        </w:rPr>
        <w:t xml:space="preserve"> до статті подавати (за необхідності) окремими файлами у форматі *.jpg або *.tiff, розмір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200 dpi, </w:t>
      </w:r>
      <w:r>
        <w:rPr>
          <w:rFonts w:ascii="Times New Roman" w:hAnsi="Times New Roman" w:cs="Times New Roman" w:eastAsia="Times New Roman"/>
          <w:color w:val="auto"/>
          <w:spacing w:val="0"/>
          <w:position w:val="0"/>
          <w:sz w:val="22"/>
          <w:shd w:fill="auto" w:val="clear"/>
        </w:rPr>
        <w:t xml:space="preserve">у якісному виконанні;</w:t>
      </w:r>
    </w:p>
    <w:p>
      <w:pPr>
        <w:numPr>
          <w:ilvl w:val="0"/>
          <w:numId w:val="15"/>
        </w:numPr>
        <w:tabs>
          <w:tab w:val="left" w:pos="539" w:leader="none"/>
          <w:tab w:val="left" w:pos="993"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підписи </w:t>
      </w:r>
      <w:r>
        <w:rPr>
          <w:rFonts w:ascii="Times New Roman" w:hAnsi="Times New Roman" w:cs="Times New Roman" w:eastAsia="Times New Roman"/>
          <w:color w:val="auto"/>
          <w:spacing w:val="0"/>
          <w:position w:val="0"/>
          <w:sz w:val="22"/>
          <w:shd w:fill="auto" w:val="clear"/>
        </w:rPr>
        <w:t xml:space="preserve">до таблиць, ілюстрацій, фото тощо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обов</w:t>
      </w:r>
      <w:r>
        <w:rPr>
          <w:rFonts w:ascii="Times New Roman" w:hAnsi="Times New Roman" w:cs="Times New Roman" w:eastAsia="Times New Roman"/>
          <w:color w:val="auto"/>
          <w:spacing w:val="0"/>
          <w:position w:val="0"/>
          <w:sz w:val="22"/>
          <w:shd w:fill="auto" w:val="clear"/>
        </w:rPr>
        <w:t xml:space="preserve">ʼ</w:t>
      </w:r>
      <w:r>
        <w:rPr>
          <w:rFonts w:ascii="Times New Roman" w:hAnsi="Times New Roman" w:cs="Times New Roman" w:eastAsia="Times New Roman"/>
          <w:color w:val="auto"/>
          <w:spacing w:val="0"/>
          <w:position w:val="0"/>
          <w:sz w:val="22"/>
          <w:shd w:fill="auto" w:val="clear"/>
        </w:rPr>
        <w:t xml:space="preserve">язкові;</w:t>
      </w:r>
    </w:p>
    <w:p>
      <w:pPr>
        <w:numPr>
          <w:ilvl w:val="0"/>
          <w:numId w:val="15"/>
        </w:numPr>
        <w:tabs>
          <w:tab w:val="left" w:pos="539" w:leader="none"/>
          <w:tab w:val="left" w:pos="993" w:leader="none"/>
        </w:tabs>
        <w:suppressAutoHyphens w:val="true"/>
        <w:spacing w:before="0" w:after="0" w:line="240"/>
        <w:ind w:right="0" w:left="0" w:firstLine="709"/>
        <w:jc w:val="both"/>
        <w:rPr>
          <w:rFonts w:ascii="Times New Roman" w:hAnsi="Times New Roman" w:cs="Times New Roman" w:eastAsia="Times New Roman"/>
          <w:b/>
          <w:i/>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розрізняти </w:t>
      </w:r>
      <w:r>
        <w:rPr>
          <w:rFonts w:ascii="Times New Roman" w:hAnsi="Times New Roman" w:cs="Times New Roman" w:eastAsia="Times New Roman"/>
          <w:b/>
          <w:color w:val="auto"/>
          <w:spacing w:val="0"/>
          <w:position w:val="0"/>
          <w:sz w:val="22"/>
          <w:shd w:fill="auto" w:val="clear"/>
        </w:rPr>
        <w:t xml:space="preserve">тире</w:t>
      </w:r>
      <w:r>
        <w:rPr>
          <w:rFonts w:ascii="Times New Roman" w:hAnsi="Times New Roman" w:cs="Times New Roman" w:eastAsia="Times New Roman"/>
          <w:color w:val="auto"/>
          <w:spacing w:val="0"/>
          <w:position w:val="0"/>
          <w:sz w:val="22"/>
          <w:shd w:fill="auto" w:val="clear"/>
        </w:rPr>
        <w:t xml:space="preserve">: велике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між словами в реченні, середнє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між цифрами, дефіс (-);</w:t>
      </w:r>
    </w:p>
    <w:p>
      <w:pPr>
        <w:numPr>
          <w:ilvl w:val="0"/>
          <w:numId w:val="15"/>
        </w:numPr>
        <w:tabs>
          <w:tab w:val="left" w:pos="539" w:leader="none"/>
          <w:tab w:val="left" w:pos="617" w:leader="none"/>
          <w:tab w:val="left" w:pos="993"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діапазони:</w:t>
      </w:r>
      <w:r>
        <w:rPr>
          <w:rFonts w:ascii="Times New Roman" w:hAnsi="Times New Roman" w:cs="Times New Roman" w:eastAsia="Times New Roman"/>
          <w:color w:val="auto"/>
          <w:spacing w:val="0"/>
          <w:position w:val="0"/>
          <w:sz w:val="22"/>
          <w:shd w:fill="auto" w:val="clear"/>
        </w:rPr>
        <w:t xml:space="preserve"> роки, століття, сторінки подавати через середнє тире без пробілів (1987</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1999</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рр.; 19</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20</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 с. 23</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27);</w:t>
      </w:r>
    </w:p>
    <w:p>
      <w:pPr>
        <w:numPr>
          <w:ilvl w:val="0"/>
          <w:numId w:val="15"/>
        </w:numPr>
        <w:tabs>
          <w:tab w:val="left" w:pos="539" w:leader="none"/>
          <w:tab w:val="left" w:pos="617" w:leader="none"/>
          <w:tab w:val="left" w:pos="993" w:leader="none"/>
        </w:tabs>
        <w:spacing w:before="0" w:after="0" w:line="24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дотримуватися основних </w:t>
      </w:r>
      <w:r>
        <w:rPr>
          <w:rFonts w:ascii="Times New Roman" w:hAnsi="Times New Roman" w:cs="Times New Roman" w:eastAsia="Times New Roman"/>
          <w:b/>
          <w:color w:val="auto"/>
          <w:spacing w:val="0"/>
          <w:position w:val="0"/>
          <w:sz w:val="22"/>
          <w:shd w:fill="auto" w:val="clear"/>
        </w:rPr>
        <w:t xml:space="preserve">скорочень</w:t>
      </w:r>
      <w:r>
        <w:rPr>
          <w:rFonts w:ascii="Times New Roman" w:hAnsi="Times New Roman" w:cs="Times New Roman" w:eastAsia="Times New Roman"/>
          <w:color w:val="auto"/>
          <w:spacing w:val="0"/>
          <w:position w:val="0"/>
          <w:sz w:val="22"/>
          <w:shd w:fill="auto" w:val="clear"/>
        </w:rPr>
        <w:t xml:space="preserve">: р., рр.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рік, роки; ст.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століття;</w:t>
      </w:r>
    </w:p>
    <w:p>
      <w:pPr>
        <w:numPr>
          <w:ilvl w:val="0"/>
          <w:numId w:val="15"/>
        </w:numPr>
        <w:tabs>
          <w:tab w:val="left" w:pos="539" w:leader="none"/>
          <w:tab w:val="left" w:pos="993" w:leader="none"/>
        </w:tabs>
        <w:suppressAutoHyphens w:val="true"/>
        <w:spacing w:before="0" w:after="0" w:line="240"/>
        <w:ind w:right="0" w:left="0" w:firstLine="709"/>
        <w:jc w:val="both"/>
        <w:rPr>
          <w:rFonts w:ascii="Times New Roman" w:hAnsi="Times New Roman" w:cs="Times New Roman" w:eastAsia="Times New Roman"/>
          <w:b/>
          <w:i/>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відділяти </w:t>
      </w:r>
      <w:r>
        <w:rPr>
          <w:rFonts w:ascii="Times New Roman" w:hAnsi="Times New Roman" w:cs="Times New Roman" w:eastAsia="Times New Roman"/>
          <w:b/>
          <w:color w:val="auto"/>
          <w:spacing w:val="0"/>
          <w:position w:val="0"/>
          <w:sz w:val="22"/>
          <w:shd w:fill="auto" w:val="clear"/>
        </w:rPr>
        <w:t xml:space="preserve">нерозривним пробілом</w:t>
      </w:r>
      <w:r>
        <w:rPr>
          <w:rFonts w:ascii="Times New Roman" w:hAnsi="Times New Roman" w:cs="Times New Roman" w:eastAsia="Times New Roman"/>
          <w:color w:val="auto"/>
          <w:spacing w:val="0"/>
          <w:position w:val="0"/>
          <w:sz w:val="22"/>
          <w:shd w:fill="auto" w:val="clear"/>
        </w:rPr>
        <w:t xml:space="preserve"> знаки і літери на означення томів (т. 1, т. 7), частин (част. 5), параграфів, пунктів (п. 6), номерів (</w:t>
      </w:r>
      <w:r>
        <w:rPr>
          <w:rFonts w:ascii="Segoe UI Symbol" w:hAnsi="Segoe UI Symbol" w:cs="Segoe UI Symbol" w:eastAsia="Segoe UI Symbol"/>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9), </w:t>
      </w:r>
      <w:r>
        <w:rPr>
          <w:rFonts w:ascii="Times New Roman" w:hAnsi="Times New Roman" w:cs="Times New Roman" w:eastAsia="Times New Roman"/>
          <w:color w:val="auto"/>
          <w:spacing w:val="0"/>
          <w:position w:val="0"/>
          <w:sz w:val="22"/>
          <w:shd w:fill="auto" w:val="clear"/>
        </w:rPr>
        <w:t xml:space="preserve">сторінок (С. 84; 279 c.), відсотків (57 %), градусів тощо від наступної цифри; загальноприйняті позначення одиниць виміру від попередньої цифри (69 см, 176 м, 37 км тощо); ініціали та прізвище (Бабій І. Н., Котигоренко В. М.); скорочення після переліків (та ін.); перед географічними назвами (м. Київ, с. Березівка тощо);</w:t>
      </w:r>
    </w:p>
    <w:p>
      <w:pPr>
        <w:numPr>
          <w:ilvl w:val="0"/>
          <w:numId w:val="15"/>
        </w:numPr>
        <w:tabs>
          <w:tab w:val="left" w:pos="539" w:leader="none"/>
          <w:tab w:val="left" w:pos="993" w:leader="none"/>
        </w:tabs>
        <w:spacing w:before="0" w:after="0" w:line="26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основні </w:t>
      </w:r>
      <w:r>
        <w:rPr>
          <w:rFonts w:ascii="Times New Roman" w:hAnsi="Times New Roman" w:cs="Times New Roman" w:eastAsia="Times New Roman"/>
          <w:b/>
          <w:color w:val="auto"/>
          <w:spacing w:val="0"/>
          <w:position w:val="0"/>
          <w:sz w:val="22"/>
          <w:shd w:fill="auto" w:val="clear"/>
        </w:rPr>
        <w:t xml:space="preserve">лапки</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кутові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лапки-ялинки</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за наявності лапок у цитованому фрагменті рекомендовано вживати прямі або інші лапки ("лапки");</w:t>
      </w:r>
    </w:p>
    <w:p>
      <w:pPr>
        <w:numPr>
          <w:ilvl w:val="0"/>
          <w:numId w:val="15"/>
        </w:numPr>
        <w:tabs>
          <w:tab w:val="left" w:pos="539" w:leader="none"/>
          <w:tab w:val="left" w:pos="993" w:leader="none"/>
        </w:tabs>
        <w:spacing w:before="0" w:after="0" w:line="26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у правому верхньому куті українською мовою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ім’я та прізвище автора (шрифт жирний, прізвище великими літерами), наступний рядок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науковий ступінь, вчене звання, посада, місце роботи, електронна адреса; </w:t>
      </w:r>
    </w:p>
    <w:p>
      <w:pPr>
        <w:numPr>
          <w:ilvl w:val="0"/>
          <w:numId w:val="15"/>
        </w:numPr>
        <w:tabs>
          <w:tab w:val="left" w:pos="539" w:leader="none"/>
          <w:tab w:val="left" w:pos="993" w:leader="none"/>
        </w:tabs>
        <w:spacing w:before="0" w:after="0" w:line="26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наступний рядок: назва українською мовою (великими літерами, шрифт жирний, вирівнювання по центру);</w:t>
      </w:r>
    </w:p>
    <w:p>
      <w:pPr>
        <w:numPr>
          <w:ilvl w:val="0"/>
          <w:numId w:val="15"/>
        </w:numPr>
        <w:tabs>
          <w:tab w:val="left" w:pos="539" w:leader="none"/>
          <w:tab w:val="left" w:pos="993" w:leader="none"/>
        </w:tabs>
        <w:spacing w:before="0" w:after="0" w:line="26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наступний рядок: текст тез до збірника матеріалів;</w:t>
      </w:r>
    </w:p>
    <w:p>
      <w:pPr>
        <w:numPr>
          <w:ilvl w:val="0"/>
          <w:numId w:val="15"/>
        </w:numPr>
        <w:tabs>
          <w:tab w:val="left" w:pos="539" w:leader="none"/>
          <w:tab w:val="left" w:pos="993" w:leader="none"/>
        </w:tabs>
        <w:spacing w:before="0" w:after="0" w:line="260"/>
        <w:ind w:right="0" w:left="0" w:firstLine="70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покликання на літературу подавати у формі</w:t>
      </w:r>
      <w:r>
        <w:rPr>
          <w:rFonts w:ascii="Times New Roman" w:hAnsi="Times New Roman" w:cs="Times New Roman" w:eastAsia="Times New Roman"/>
          <w:color w:val="000000"/>
          <w:spacing w:val="0"/>
          <w:position w:val="0"/>
          <w:sz w:val="22"/>
          <w:shd w:fill="auto" w:val="clear"/>
        </w:rPr>
        <w:t xml:space="preserve"> автоматичної безперервної нумерації в межах статті (10 кеглем)</w:t>
      </w:r>
      <w:r>
        <w:rPr>
          <w:rFonts w:ascii="Times New Roman" w:hAnsi="Times New Roman" w:cs="Times New Roman" w:eastAsia="Times New Roman"/>
          <w:color w:val="auto"/>
          <w:spacing w:val="0"/>
          <w:position w:val="0"/>
          <w:sz w:val="22"/>
          <w:shd w:fill="auto" w:val="clear"/>
        </w:rPr>
        <w:t xml:space="preserve"> без квадратних дужок. Усі посилання, подані в тексті, мають починатися з URL: http:// або https://  без крапки наприкінці.</w:t>
      </w:r>
    </w:p>
    <w:p>
      <w:pPr>
        <w:tabs>
          <w:tab w:val="left" w:pos="539" w:leader="none"/>
        </w:tabs>
        <w:spacing w:before="0" w:after="0" w:line="260"/>
        <w:ind w:right="0" w:left="709" w:firstLine="0"/>
        <w:jc w:val="both"/>
        <w:rPr>
          <w:rFonts w:ascii="Times New Roman" w:hAnsi="Times New Roman" w:cs="Times New Roman" w:eastAsia="Times New Roman"/>
          <w:color w:val="auto"/>
          <w:spacing w:val="0"/>
          <w:position w:val="0"/>
          <w:sz w:val="22"/>
          <w:shd w:fill="auto" w:val="clear"/>
        </w:rPr>
      </w:pPr>
    </w:p>
    <w:p>
      <w:pPr>
        <w:tabs>
          <w:tab w:val="left" w:pos="539" w:leader="none"/>
        </w:tabs>
        <w:spacing w:before="0" w:after="0" w:line="360"/>
        <w:ind w:right="0" w:left="255" w:firstLine="0"/>
        <w:jc w:val="both"/>
        <w:rPr>
          <w:rFonts w:ascii="Times New Roman" w:hAnsi="Times New Roman" w:cs="Times New Roman" w:eastAsia="Times New Roman"/>
          <w:color w:val="auto"/>
          <w:spacing w:val="0"/>
          <w:position w:val="0"/>
          <w:sz w:val="10"/>
          <w:shd w:fill="auto" w:val="clear"/>
        </w:rPr>
      </w:pPr>
    </w:p>
    <w:p>
      <w:pPr>
        <w:tabs>
          <w:tab w:val="left" w:pos="993" w:leader="none"/>
          <w:tab w:val="left" w:pos="1080" w:leader="none"/>
        </w:tabs>
        <w:spacing w:before="0" w:after="0" w:line="360"/>
        <w:ind w:right="0" w:left="0" w:firstLine="0"/>
        <w:jc w:val="center"/>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Приклад оформлення статейних матеріалів до збірника матеріалів круглого столу:</w:t>
      </w:r>
    </w:p>
    <w:p>
      <w:pPr>
        <w:tabs>
          <w:tab w:val="left" w:pos="993" w:leader="none"/>
          <w:tab w:val="left" w:pos="1080" w:leader="none"/>
        </w:tabs>
        <w:spacing w:before="0" w:after="0" w:line="240"/>
        <w:ind w:right="0" w:left="0" w:firstLine="50"/>
        <w:jc w:val="righ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Ім</w:t>
      </w:r>
      <w:r>
        <w:rPr>
          <w:rFonts w:ascii="Times New Roman" w:hAnsi="Times New Roman" w:cs="Times New Roman" w:eastAsia="Times New Roman"/>
          <w:b/>
          <w:color w:val="auto"/>
          <w:spacing w:val="0"/>
          <w:position w:val="0"/>
          <w:sz w:val="28"/>
          <w:shd w:fill="auto" w:val="clear"/>
        </w:rPr>
        <w:t xml:space="preserve">ʼ</w:t>
      </w:r>
      <w:r>
        <w:rPr>
          <w:rFonts w:ascii="Times New Roman" w:hAnsi="Times New Roman" w:cs="Times New Roman" w:eastAsia="Times New Roman"/>
          <w:b/>
          <w:color w:val="auto"/>
          <w:spacing w:val="0"/>
          <w:position w:val="0"/>
          <w:sz w:val="28"/>
          <w:shd w:fill="auto" w:val="clear"/>
        </w:rPr>
        <w:t xml:space="preserve">я ПРІЗВИЩЕ</w:t>
      </w:r>
    </w:p>
    <w:p>
      <w:pPr>
        <w:tabs>
          <w:tab w:val="left" w:pos="993" w:leader="none"/>
          <w:tab w:val="left" w:pos="1080" w:leader="none"/>
        </w:tabs>
        <w:spacing w:before="0" w:after="0" w:line="240"/>
        <w:ind w:right="0" w:left="0" w:firstLine="5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науковий ступінь, вчене звання,</w:t>
      </w:r>
    </w:p>
    <w:p>
      <w:pPr>
        <w:tabs>
          <w:tab w:val="left" w:pos="993" w:leader="none"/>
          <w:tab w:val="left" w:pos="1080" w:leader="none"/>
        </w:tabs>
        <w:spacing w:before="0" w:after="0" w:line="240"/>
        <w:ind w:right="0" w:left="0" w:firstLine="5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посада, місце роботи</w:t>
      </w:r>
    </w:p>
    <w:p>
      <w:pPr>
        <w:tabs>
          <w:tab w:val="left" w:pos="993" w:leader="none"/>
          <w:tab w:val="left" w:pos="1080" w:leader="none"/>
        </w:tabs>
        <w:spacing w:before="0" w:after="0" w:line="240"/>
        <w:ind w:right="0" w:left="0" w:firstLine="5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електронна адреса</w:t>
      </w:r>
    </w:p>
    <w:p>
      <w:pPr>
        <w:tabs>
          <w:tab w:val="left" w:pos="993" w:leader="none"/>
          <w:tab w:val="left" w:pos="1080" w:leader="none"/>
        </w:tabs>
        <w:spacing w:before="0" w:after="0" w:line="360"/>
        <w:ind w:right="0" w:left="0" w:firstLine="5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НАЗВА</w:t>
      </w:r>
    </w:p>
    <w:p>
      <w:pPr>
        <w:tabs>
          <w:tab w:val="left" w:pos="993" w:leader="none"/>
          <w:tab w:val="left" w:pos="1080" w:leader="none"/>
        </w:tabs>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r>
        <w:rPr>
          <w:rFonts w:ascii="Times New Roman" w:hAnsi="Times New Roman" w:cs="Times New Roman" w:eastAsia="Times New Roman"/>
          <w:color w:val="auto"/>
          <w:spacing w:val="0"/>
          <w:position w:val="0"/>
          <w:sz w:val="28"/>
          <w:shd w:fill="auto" w:val="clear"/>
          <w:vertAlign w:val="superscript"/>
        </w:rPr>
        <w:t xml:space="preserve">1</w:t>
      </w:r>
    </w:p>
    <w:p>
      <w:pPr>
        <w:tabs>
          <w:tab w:val="left" w:pos="993" w:leader="none"/>
          <w:tab w:val="left" w:pos="1080" w:leader="none"/>
        </w:tabs>
        <w:spacing w:before="0" w:after="0" w:line="360"/>
        <w:ind w:right="0" w:left="0" w:firstLine="192"/>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__________________</w:t>
      </w:r>
    </w:p>
    <w:p>
      <w:pPr>
        <w:tabs>
          <w:tab w:val="left" w:pos="539" w:leader="none"/>
        </w:tabs>
        <w:suppressAutoHyphens w:val="true"/>
        <w:spacing w:before="0" w:after="0" w:line="240"/>
        <w:ind w:right="0" w:left="0" w:firstLine="0"/>
        <w:jc w:val="both"/>
        <w:rPr>
          <w:rFonts w:ascii="Times New Roman" w:hAnsi="Times New Roman" w:cs="Times New Roman" w:eastAsia="Times New Roman"/>
          <w:b/>
          <w:i/>
          <w:color w:val="auto"/>
          <w:spacing w:val="0"/>
          <w:position w:val="0"/>
          <w:sz w:val="22"/>
          <w:shd w:fill="auto" w:val="clear"/>
        </w:rPr>
      </w:pP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color w:val="auto"/>
          <w:spacing w:val="0"/>
          <w:position w:val="0"/>
          <w:sz w:val="20"/>
          <w:shd w:fill="auto" w:val="clear"/>
        </w:rPr>
        <w:t xml:space="preserve">Покликання на літературу</w:t>
      </w:r>
    </w:p>
    <w:p>
      <w:pPr>
        <w:spacing w:before="0" w:after="0" w:line="360"/>
        <w:ind w:right="0" w:left="0" w:firstLine="0"/>
        <w:jc w:val="center"/>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5">
    <w:abstractNumId w:val="6"/>
  </w:num>
  <w:num w:numId="1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mailto:nninna1983@gmail.com" Id="docRId2" Type="http://schemas.openxmlformats.org/officeDocument/2006/relationships/hyperlink" /><Relationship Target="styles.xml" Id="docRId4" Type="http://schemas.openxmlformats.org/officeDocument/2006/relationships/styles" /></Relationships>
</file>